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7D" w:rsidRPr="000265EF" w:rsidRDefault="0001677D" w:rsidP="00065BA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5EF">
        <w:rPr>
          <w:rFonts w:ascii="Arial" w:hAnsi="Arial" w:cs="Arial"/>
          <w:sz w:val="18"/>
          <w:szCs w:val="18"/>
        </w:rPr>
        <w:t xml:space="preserve">Proiect cofinanțat din Programul Operațional Capital Uman 2014-2020 </w:t>
      </w:r>
    </w:p>
    <w:p w:rsidR="0001677D" w:rsidRPr="000265EF" w:rsidRDefault="0001677D" w:rsidP="00065BA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5EF">
        <w:rPr>
          <w:rFonts w:ascii="Arial" w:hAnsi="Arial" w:cs="Arial"/>
          <w:sz w:val="18"/>
          <w:szCs w:val="18"/>
        </w:rPr>
        <w:t>Axa prioritară 4 - Incluziunea socială și combaterea sărăciei</w:t>
      </w:r>
      <w:r w:rsidRPr="000265EF">
        <w:rPr>
          <w:rFonts w:ascii="Arial" w:hAnsi="Arial" w:cs="Arial"/>
          <w:sz w:val="18"/>
          <w:szCs w:val="18"/>
        </w:rPr>
        <w:tab/>
      </w:r>
    </w:p>
    <w:p w:rsidR="0001677D" w:rsidRPr="000265EF" w:rsidRDefault="0001677D" w:rsidP="00065BA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5EF">
        <w:rPr>
          <w:rFonts w:ascii="Arial" w:hAnsi="Arial" w:cs="Arial"/>
          <w:sz w:val="18"/>
          <w:szCs w:val="18"/>
        </w:rPr>
        <w:t>Obiectivul specific  4.1 - Reducerea numărului de persoane aflate în risc de sărăcie și excluziune socială din comunitățile marginalizate în care există populație aparținând minorității rome, prin implementarea de măsuri integrate</w:t>
      </w:r>
      <w:r w:rsidRPr="000265EF">
        <w:rPr>
          <w:rFonts w:ascii="Arial" w:hAnsi="Arial" w:cs="Arial"/>
          <w:sz w:val="18"/>
          <w:szCs w:val="18"/>
        </w:rPr>
        <w:tab/>
      </w:r>
    </w:p>
    <w:p w:rsidR="0001677D" w:rsidRPr="000265EF" w:rsidRDefault="0001677D" w:rsidP="00065BA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5EF">
        <w:rPr>
          <w:rFonts w:ascii="Arial" w:hAnsi="Arial" w:cs="Arial"/>
          <w:sz w:val="18"/>
          <w:szCs w:val="18"/>
        </w:rPr>
        <w:t>Titlul proiectului: HOPE - Intervenție comunitară integrată în Comuna Vaideeni</w:t>
      </w:r>
      <w:r w:rsidRPr="000265EF">
        <w:rPr>
          <w:rFonts w:ascii="Arial" w:hAnsi="Arial" w:cs="Arial"/>
          <w:sz w:val="18"/>
          <w:szCs w:val="18"/>
        </w:rPr>
        <w:tab/>
      </w:r>
    </w:p>
    <w:p w:rsidR="0001677D" w:rsidRPr="000265EF" w:rsidRDefault="0001677D" w:rsidP="00065BA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5EF">
        <w:rPr>
          <w:rFonts w:ascii="Arial" w:hAnsi="Arial" w:cs="Arial"/>
          <w:sz w:val="18"/>
          <w:szCs w:val="18"/>
        </w:rPr>
        <w:t>Contract: POCU/138/4/1/115258</w:t>
      </w:r>
      <w:r w:rsidRPr="000265EF">
        <w:rPr>
          <w:rFonts w:ascii="Arial" w:hAnsi="Arial" w:cs="Arial"/>
          <w:sz w:val="18"/>
          <w:szCs w:val="18"/>
        </w:rPr>
        <w:tab/>
      </w:r>
    </w:p>
    <w:p w:rsidR="0001677D" w:rsidRPr="000265EF" w:rsidRDefault="0001677D" w:rsidP="00675032">
      <w:pPr>
        <w:spacing w:line="360" w:lineRule="auto"/>
        <w:rPr>
          <w:rFonts w:ascii="Arial" w:hAnsi="Arial" w:cs="Arial"/>
          <w:b/>
          <w:sz w:val="18"/>
          <w:szCs w:val="20"/>
        </w:rPr>
      </w:pPr>
      <w:r w:rsidRPr="000265EF">
        <w:rPr>
          <w:rFonts w:ascii="Arial" w:hAnsi="Arial" w:cs="Arial"/>
          <w:sz w:val="18"/>
          <w:szCs w:val="20"/>
        </w:rPr>
        <w:t>Partener</w:t>
      </w:r>
      <w:r w:rsidRPr="000265EF">
        <w:rPr>
          <w:rFonts w:ascii="Arial" w:hAnsi="Arial" w:cs="Arial"/>
          <w:b/>
          <w:sz w:val="18"/>
          <w:szCs w:val="20"/>
        </w:rPr>
        <w:t>: FORMENERG S.A.</w:t>
      </w:r>
    </w:p>
    <w:p w:rsidR="0001677D" w:rsidRPr="00F31543" w:rsidRDefault="0001677D" w:rsidP="00F31543">
      <w:pPr>
        <w:pStyle w:val="Header"/>
        <w:ind w:firstLine="0"/>
        <w:rPr>
          <w:rFonts w:ascii="Arial" w:hAnsi="Arial" w:cs="Arial"/>
          <w:sz w:val="20"/>
          <w:szCs w:val="20"/>
        </w:rPr>
      </w:pPr>
      <w:r w:rsidRPr="00F315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F31543">
        <w:rPr>
          <w:rFonts w:ascii="Arial" w:hAnsi="Arial" w:cs="Arial"/>
          <w:sz w:val="20"/>
          <w:szCs w:val="20"/>
        </w:rPr>
        <w:t xml:space="preserve">               Se aproba,</w:t>
      </w:r>
    </w:p>
    <w:p w:rsidR="0001677D" w:rsidRPr="00F31543" w:rsidRDefault="0001677D" w:rsidP="003F3BAE">
      <w:pPr>
        <w:pStyle w:val="Header"/>
        <w:ind w:firstLine="0"/>
        <w:rPr>
          <w:rFonts w:ascii="Arial" w:hAnsi="Arial" w:cs="Arial"/>
          <w:b/>
          <w:sz w:val="20"/>
          <w:szCs w:val="20"/>
        </w:rPr>
      </w:pPr>
      <w:r w:rsidRPr="00F3154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Pr="00F31543">
        <w:rPr>
          <w:rFonts w:ascii="Arial" w:hAnsi="Arial" w:cs="Arial"/>
          <w:b/>
          <w:sz w:val="20"/>
          <w:szCs w:val="20"/>
        </w:rPr>
        <w:t xml:space="preserve">                Director General</w:t>
      </w:r>
    </w:p>
    <w:p w:rsidR="0001677D" w:rsidRPr="00F31543" w:rsidRDefault="0001677D" w:rsidP="003F3BAE">
      <w:pPr>
        <w:pStyle w:val="Header"/>
        <w:rPr>
          <w:rFonts w:ascii="Arial" w:hAnsi="Arial" w:cs="Arial"/>
          <w:sz w:val="20"/>
          <w:szCs w:val="20"/>
        </w:rPr>
      </w:pPr>
      <w:r w:rsidRPr="00F315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31543">
        <w:rPr>
          <w:rFonts w:ascii="Arial" w:hAnsi="Arial" w:cs="Arial"/>
          <w:sz w:val="20"/>
          <w:szCs w:val="20"/>
        </w:rPr>
        <w:t xml:space="preserve">                    Dragos Florescu</w:t>
      </w:r>
    </w:p>
    <w:p w:rsidR="0001677D" w:rsidRPr="00F31543" w:rsidRDefault="0001677D" w:rsidP="003F3BAE">
      <w:pPr>
        <w:pStyle w:val="Header"/>
        <w:rPr>
          <w:rFonts w:ascii="Arial" w:hAnsi="Arial" w:cs="Arial"/>
          <w:sz w:val="20"/>
          <w:szCs w:val="20"/>
        </w:rPr>
      </w:pPr>
    </w:p>
    <w:p w:rsidR="0001677D" w:rsidRPr="00F31543" w:rsidRDefault="0001677D" w:rsidP="003F3BAE">
      <w:pPr>
        <w:pStyle w:val="Header"/>
        <w:rPr>
          <w:rFonts w:ascii="Arial" w:hAnsi="Arial" w:cs="Arial"/>
          <w:sz w:val="20"/>
          <w:szCs w:val="20"/>
        </w:rPr>
      </w:pPr>
    </w:p>
    <w:p w:rsidR="0001677D" w:rsidRPr="00F31543" w:rsidRDefault="0001677D" w:rsidP="003F3BAE">
      <w:pPr>
        <w:pStyle w:val="Header"/>
        <w:rPr>
          <w:rFonts w:ascii="Arial" w:hAnsi="Arial" w:cs="Arial"/>
          <w:sz w:val="20"/>
          <w:szCs w:val="20"/>
        </w:rPr>
      </w:pPr>
    </w:p>
    <w:p w:rsidR="0001677D" w:rsidRPr="00F31543" w:rsidRDefault="0001677D" w:rsidP="003F3BAE">
      <w:pPr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F31543">
        <w:rPr>
          <w:rFonts w:ascii="Arial" w:hAnsi="Arial" w:cs="Arial"/>
          <w:sz w:val="20"/>
          <w:szCs w:val="20"/>
        </w:rPr>
        <w:t>Vizat;</w:t>
      </w:r>
    </w:p>
    <w:p w:rsidR="0001677D" w:rsidRPr="00F31543" w:rsidRDefault="0001677D" w:rsidP="003F3BAE">
      <w:pPr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F31543">
        <w:rPr>
          <w:rFonts w:ascii="Arial" w:hAnsi="Arial" w:cs="Arial"/>
          <w:b/>
          <w:sz w:val="20"/>
          <w:szCs w:val="20"/>
        </w:rPr>
        <w:t>Director Economic</w:t>
      </w:r>
    </w:p>
    <w:p w:rsidR="0001677D" w:rsidRPr="00F31543" w:rsidRDefault="0001677D" w:rsidP="003F3BAE">
      <w:pPr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F31543">
        <w:rPr>
          <w:rFonts w:ascii="Arial" w:hAnsi="Arial" w:cs="Arial"/>
          <w:sz w:val="20"/>
          <w:szCs w:val="20"/>
        </w:rPr>
        <w:t>Marcel Niculescu</w:t>
      </w:r>
    </w:p>
    <w:p w:rsidR="0001677D" w:rsidRDefault="0001677D" w:rsidP="007C3B7B">
      <w:pPr>
        <w:ind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CAIET DE SARCINI</w:t>
      </w:r>
    </w:p>
    <w:p w:rsidR="0001677D" w:rsidRPr="00F31543" w:rsidRDefault="0001677D" w:rsidP="00A65370">
      <w:pPr>
        <w:ind w:firstLine="0"/>
        <w:jc w:val="both"/>
        <w:rPr>
          <w:rFonts w:ascii="Arial" w:hAnsi="Arial" w:cs="Arial"/>
          <w:b/>
          <w:sz w:val="18"/>
          <w:szCs w:val="18"/>
        </w:rPr>
      </w:pPr>
    </w:p>
    <w:p w:rsidR="0001677D" w:rsidRPr="00F31543" w:rsidRDefault="0001677D" w:rsidP="00A65370">
      <w:pPr>
        <w:spacing w:after="200" w:line="360" w:lineRule="auto"/>
        <w:ind w:firstLine="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F31543">
        <w:rPr>
          <w:rFonts w:ascii="Arial" w:hAnsi="Arial" w:cs="Arial"/>
          <w:b/>
          <w:sz w:val="18"/>
          <w:szCs w:val="18"/>
        </w:rPr>
        <w:t xml:space="preserve">SPECIFICAŢII </w:t>
      </w:r>
      <w:bookmarkStart w:id="0" w:name="_GoBack"/>
      <w:bookmarkEnd w:id="0"/>
      <w:r w:rsidRPr="00F31543">
        <w:rPr>
          <w:rFonts w:ascii="Arial" w:hAnsi="Arial" w:cs="Arial"/>
          <w:b/>
          <w:sz w:val="18"/>
          <w:szCs w:val="18"/>
        </w:rPr>
        <w:t>TEHNICE</w:t>
      </w:r>
    </w:p>
    <w:p w:rsidR="0001677D" w:rsidRPr="00F31543" w:rsidRDefault="0001677D" w:rsidP="00A65370">
      <w:pPr>
        <w:spacing w:line="276" w:lineRule="auto"/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F31543">
        <w:rPr>
          <w:rFonts w:ascii="Arial" w:hAnsi="Arial" w:cs="Arial"/>
          <w:sz w:val="18"/>
          <w:szCs w:val="18"/>
        </w:rPr>
        <w:t xml:space="preserve">Achiziţia de </w:t>
      </w:r>
      <w:r w:rsidRPr="00F31543">
        <w:rPr>
          <w:rFonts w:ascii="Arial" w:hAnsi="Arial" w:cs="Arial"/>
          <w:b/>
          <w:sz w:val="18"/>
          <w:szCs w:val="18"/>
        </w:rPr>
        <w:t>Materiale consumabile pentru modulul de practică al cursurilor de formare profesionala</w:t>
      </w:r>
    </w:p>
    <w:p w:rsidR="0001677D" w:rsidRPr="00F31543" w:rsidRDefault="0001677D" w:rsidP="00A65370">
      <w:pPr>
        <w:spacing w:line="276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31543">
        <w:rPr>
          <w:rFonts w:ascii="Arial" w:hAnsi="Arial" w:cs="Arial"/>
          <w:sz w:val="18"/>
          <w:szCs w:val="18"/>
        </w:rPr>
        <w:t>in cadrul proiectului</w:t>
      </w:r>
    </w:p>
    <w:p w:rsidR="0001677D" w:rsidRPr="00F31543" w:rsidRDefault="0001677D" w:rsidP="00A65370">
      <w:pPr>
        <w:spacing w:line="276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31543">
        <w:rPr>
          <w:rFonts w:ascii="Arial" w:hAnsi="Arial" w:cs="Arial"/>
          <w:sz w:val="18"/>
          <w:szCs w:val="18"/>
        </w:rPr>
        <w:t>”</w:t>
      </w:r>
      <w:r w:rsidRPr="00F31543">
        <w:rPr>
          <w:rFonts w:ascii="Arial" w:hAnsi="Arial" w:cs="Arial"/>
          <w:sz w:val="18"/>
          <w:szCs w:val="18"/>
          <w:lang w:val="en-US"/>
        </w:rPr>
        <w:t xml:space="preserve"> HOPE - Intervenție comunitară integrată în Comuna Vaideeni</w:t>
      </w:r>
      <w:r w:rsidRPr="00F31543">
        <w:rPr>
          <w:rFonts w:ascii="Arial" w:hAnsi="Arial" w:cs="Arial"/>
          <w:sz w:val="18"/>
          <w:szCs w:val="18"/>
        </w:rPr>
        <w:t>”</w:t>
      </w:r>
    </w:p>
    <w:p w:rsidR="0001677D" w:rsidRPr="00F31543" w:rsidRDefault="0001677D" w:rsidP="00A65370">
      <w:pPr>
        <w:spacing w:after="200" w:line="36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31543">
        <w:rPr>
          <w:rFonts w:ascii="Arial" w:hAnsi="Arial" w:cs="Arial"/>
          <w:sz w:val="18"/>
          <w:szCs w:val="18"/>
          <w:lang w:val="en-US"/>
        </w:rPr>
        <w:t>POCU/138/4/1/</w:t>
      </w:r>
      <w:r w:rsidRPr="00F31543">
        <w:rPr>
          <w:rFonts w:ascii="Arial" w:hAnsi="Arial" w:cs="Arial"/>
          <w:sz w:val="18"/>
          <w:szCs w:val="18"/>
        </w:rPr>
        <w:t>115258</w:t>
      </w:r>
    </w:p>
    <w:p w:rsidR="0001677D" w:rsidRPr="00F31543" w:rsidRDefault="0001677D" w:rsidP="00A65370">
      <w:pPr>
        <w:spacing w:after="200" w:line="36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F31543">
        <w:rPr>
          <w:rFonts w:ascii="Arial" w:hAnsi="Arial" w:cs="Arial"/>
          <w:sz w:val="18"/>
          <w:szCs w:val="18"/>
        </w:rPr>
        <w:t>Documentul face parte integrantă din documentația pentru elaborarea şi prezentarea ofertei şi constituie ansamblul cerințelor pe baza cărora se elaborează de către ofertant propunerea tehnică.</w:t>
      </w:r>
    </w:p>
    <w:p w:rsidR="0001677D" w:rsidRPr="00F31543" w:rsidRDefault="0001677D" w:rsidP="00A65370">
      <w:pPr>
        <w:spacing w:after="200" w:line="36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F31543">
        <w:rPr>
          <w:rFonts w:ascii="Arial" w:hAnsi="Arial" w:cs="Arial"/>
          <w:sz w:val="18"/>
          <w:szCs w:val="18"/>
        </w:rPr>
        <w:t>Furnizorii vor trebui să oferteze produse care să îndeplinească specificațiile tehnice pezentate mai jos.</w:t>
      </w:r>
    </w:p>
    <w:p w:rsidR="0001677D" w:rsidRPr="00F31543" w:rsidRDefault="0001677D" w:rsidP="00883302">
      <w:pPr>
        <w:spacing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F31543">
        <w:rPr>
          <w:rFonts w:ascii="Arial" w:hAnsi="Arial" w:cs="Arial"/>
          <w:sz w:val="18"/>
          <w:szCs w:val="18"/>
        </w:rPr>
        <w:t xml:space="preserve">Obiectul contractului constă în </w:t>
      </w:r>
      <w:r w:rsidRPr="00F31543">
        <w:rPr>
          <w:rFonts w:ascii="Arial" w:eastAsia="Microsoft JhengHei" w:hAnsi="Arial" w:cs="Arial"/>
          <w:b/>
          <w:sz w:val="18"/>
          <w:szCs w:val="18"/>
        </w:rPr>
        <w:t xml:space="preserve">Achiziția </w:t>
      </w:r>
      <w:r w:rsidRPr="00F31543">
        <w:rPr>
          <w:rFonts w:ascii="Arial" w:hAnsi="Arial" w:cs="Arial"/>
          <w:b/>
          <w:sz w:val="18"/>
          <w:szCs w:val="18"/>
        </w:rPr>
        <w:t>Materiale consumabile pentru modulul de practică al cursurilor de formare profesionala</w:t>
      </w:r>
      <w:r w:rsidRPr="00F3154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F31543">
        <w:rPr>
          <w:rFonts w:ascii="Arial" w:hAnsi="Arial" w:cs="Arial"/>
          <w:sz w:val="18"/>
          <w:szCs w:val="18"/>
        </w:rPr>
        <w:t>in cadrul proiectului ”</w:t>
      </w:r>
      <w:r w:rsidRPr="00F31543">
        <w:rPr>
          <w:rFonts w:ascii="Arial" w:hAnsi="Arial" w:cs="Arial"/>
          <w:sz w:val="18"/>
          <w:szCs w:val="18"/>
          <w:lang w:val="en-US"/>
        </w:rPr>
        <w:t>HOPE - Intervenție comunitară integrată în Comuna Vaideeni</w:t>
      </w:r>
      <w:r w:rsidRPr="00F31543">
        <w:rPr>
          <w:rFonts w:ascii="Arial" w:hAnsi="Arial" w:cs="Arial"/>
          <w:sz w:val="18"/>
          <w:szCs w:val="18"/>
        </w:rPr>
        <w:t xml:space="preserve">” </w:t>
      </w:r>
      <w:r w:rsidRPr="00F31543">
        <w:rPr>
          <w:rFonts w:ascii="Arial" w:hAnsi="Arial" w:cs="Arial"/>
          <w:sz w:val="18"/>
          <w:szCs w:val="18"/>
          <w:lang w:val="en-US"/>
        </w:rPr>
        <w:t>POCU/138/4/1/</w:t>
      </w:r>
      <w:r w:rsidRPr="00F31543">
        <w:rPr>
          <w:rFonts w:ascii="Arial" w:hAnsi="Arial" w:cs="Arial"/>
          <w:sz w:val="18"/>
          <w:szCs w:val="18"/>
        </w:rPr>
        <w:t xml:space="preserve">115258, continand produse cu urmatoarele caracteristici tehnice: </w:t>
      </w:r>
    </w:p>
    <w:p w:rsidR="0001677D" w:rsidRPr="00F31543" w:rsidRDefault="0001677D" w:rsidP="00883302">
      <w:pPr>
        <w:spacing w:line="276" w:lineRule="auto"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035"/>
        <w:gridCol w:w="677"/>
        <w:gridCol w:w="6375"/>
      </w:tblGrid>
      <w:tr w:rsidR="0001677D" w:rsidRPr="00F31543" w:rsidTr="00F31543">
        <w:tc>
          <w:tcPr>
            <w:tcW w:w="637" w:type="dxa"/>
            <w:vAlign w:val="center"/>
          </w:tcPr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/>
              </w:rPr>
              <w:t>Nr.</w:t>
            </w:r>
          </w:p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/>
              </w:rPr>
              <w:t>crt</w:t>
            </w:r>
          </w:p>
        </w:tc>
        <w:tc>
          <w:tcPr>
            <w:tcW w:w="2054" w:type="dxa"/>
            <w:vAlign w:val="center"/>
          </w:tcPr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/>
              </w:rPr>
              <w:t>Obiect</w:t>
            </w:r>
          </w:p>
        </w:tc>
        <w:tc>
          <w:tcPr>
            <w:tcW w:w="549" w:type="dxa"/>
            <w:vAlign w:val="center"/>
          </w:tcPr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/>
              </w:rPr>
              <w:t xml:space="preserve">Nr.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grupe</w:t>
            </w:r>
          </w:p>
        </w:tc>
        <w:tc>
          <w:tcPr>
            <w:tcW w:w="6480" w:type="dxa"/>
            <w:vAlign w:val="center"/>
          </w:tcPr>
          <w:p w:rsidR="0001677D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Cantitati de produse pentru 1(una) grupa/</w:t>
            </w:r>
          </w:p>
          <w:p w:rsidR="0001677D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/>
              </w:rPr>
              <w:t>Specificații tehnice</w:t>
            </w:r>
          </w:p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01677D" w:rsidRPr="00F31543" w:rsidTr="00F31543">
        <w:trPr>
          <w:trHeight w:val="983"/>
        </w:trPr>
        <w:tc>
          <w:tcPr>
            <w:tcW w:w="637" w:type="dxa"/>
            <w:vAlign w:val="center"/>
          </w:tcPr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/>
              </w:rPr>
              <w:t>1.</w:t>
            </w:r>
          </w:p>
        </w:tc>
        <w:tc>
          <w:tcPr>
            <w:tcW w:w="2054" w:type="dxa"/>
            <w:vAlign w:val="center"/>
          </w:tcPr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Materiale consumabile pentru modulul de practica al cursului </w:t>
            </w:r>
            <w:r w:rsidRPr="00F31543">
              <w:rPr>
                <w:rFonts w:ascii="Arial" w:hAnsi="Arial" w:cs="Arial"/>
                <w:b/>
                <w:sz w:val="18"/>
                <w:szCs w:val="18"/>
                <w:lang w:val="it-IT"/>
              </w:rPr>
              <w:t>Agent de securitate</w:t>
            </w:r>
          </w:p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49" w:type="dxa"/>
            <w:vAlign w:val="center"/>
          </w:tcPr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</w:p>
        </w:tc>
        <w:tc>
          <w:tcPr>
            <w:tcW w:w="6480" w:type="dxa"/>
            <w:vAlign w:val="center"/>
          </w:tcPr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14 buc caiete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  <w:t>Caiet studentesc A4, 80 file, dictando/matematica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 xml:space="preserve"> 14 buc mape din plastic cu elastic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  <w:t>Mapa pentru documente, din plastic, cu elastic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 xml:space="preserve">14 buc dosar protectie 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  <w:t>Dosar protectie cu sina si gauri, diverse culori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sz w:val="18"/>
                <w:szCs w:val="18"/>
                <w:lang w:val="it-IT" w:eastAsia="en-GB"/>
              </w:rPr>
              <w:t>42 buc file protectie documente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  <w:t>Folie protectie, minim 60 microni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28 buc pix plastic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Pix plastic cu mecanism, mina culoare albastra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3 buc top hartie A4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Hartie copiator A4, 80g/mp, 500 coli/top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4 buc fluier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Material plastic/metal, lungime min. 4 cm, greutate max 50 gr, inel pentru agatat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4 buc lanterna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Material metal/plastic, tip alimentare baterii/acumulatori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14 buc ecuson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Ecuson orizontal, plastic transparent, flexibil, prevazut cu clip metalic pentru prinderea usoara pe textile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4 buc spray lacrimogen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Cantitate min 40 ml, substanta puternic iritanta pentru ochi si cai respiratorii, continut spray biodegradabil, pulverizare min 1 minut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4 buc tomfa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Material polipropilena, lungime minim 55 cm, culoare negru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4 buc baston de cauciuc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Material cauciuc, min 40 cm, culoare negru, prindere centura cu cleme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4 buc vesta tactica multifunctionala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Marime universala, material textile, cleme laterale, cleme pe umeri, catarame de inchidere, culoare neagra, buzunare pentru accesorii paza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4 buc centura tactica – portbaston, portspray, portpistol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Material textil rezistent, catarama plastic cu buton siguranta, latime min 4 cm, lungime 95 – 125 cm, variabil, permite prinderea sigura a bastonului tomfa, portspray, sau a altor accesorii specifice firmelor de paza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4 set mijloace de protectie individuala – genunchiere, cotiere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Set protectie genunchiere si cotiere cu sistem inchidere rapid (cu capsa) - ansamblu de protectie format din cochilie din material plastic de forma anatomica, fixate pe suport textil, care asigura protectia impotriva socurilor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4 set registre de evidenta a pazei (8 tipuri)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/>
              </w:rPr>
              <w:t>Tipizat paza executat in conformitate cu Legea 333/2003 și H.G. 301/2012, format A4</w:t>
            </w:r>
          </w:p>
        </w:tc>
      </w:tr>
      <w:tr w:rsidR="0001677D" w:rsidRPr="00F31543" w:rsidTr="00F31543">
        <w:trPr>
          <w:trHeight w:val="983"/>
        </w:trPr>
        <w:tc>
          <w:tcPr>
            <w:tcW w:w="637" w:type="dxa"/>
            <w:vAlign w:val="center"/>
          </w:tcPr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/>
              </w:rPr>
              <w:t>2.</w:t>
            </w:r>
          </w:p>
        </w:tc>
        <w:tc>
          <w:tcPr>
            <w:tcW w:w="2054" w:type="dxa"/>
            <w:vAlign w:val="center"/>
          </w:tcPr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F31543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Materiale consumabile pentru modulul de practica al cursului </w:t>
            </w:r>
            <w:r w:rsidRPr="00F31543">
              <w:rPr>
                <w:rFonts w:ascii="Arial" w:hAnsi="Arial" w:cs="Arial"/>
                <w:b/>
                <w:sz w:val="18"/>
                <w:szCs w:val="18"/>
                <w:lang w:val="it-IT"/>
              </w:rPr>
              <w:t>Ospatar</w:t>
            </w:r>
          </w:p>
        </w:tc>
        <w:tc>
          <w:tcPr>
            <w:tcW w:w="549" w:type="dxa"/>
            <w:vAlign w:val="center"/>
          </w:tcPr>
          <w:p w:rsidR="0001677D" w:rsidRPr="00F31543" w:rsidRDefault="0001677D" w:rsidP="00302E8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6480" w:type="dxa"/>
            <w:vAlign w:val="center"/>
          </w:tcPr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14 buc caiete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  <w:t>Caiet studentesc A4, 80 file, dictando/matematica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 xml:space="preserve">14 buc dosar protectie 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  <w:t>Dosar protectie cu sina si gauri, diverse culori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sz w:val="18"/>
                <w:szCs w:val="18"/>
                <w:lang w:val="it-IT" w:eastAsia="en-GB"/>
              </w:rPr>
              <w:t>42 buc file protectie documente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Cs/>
                <w:sz w:val="18"/>
                <w:szCs w:val="18"/>
                <w:lang w:val="it-IT" w:eastAsia="en-GB"/>
              </w:rPr>
              <w:t>Folie protectie, minim 60 microni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28 buc pix plastic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Pix plastic cu mecanism, mina culoare albastra</w:t>
            </w:r>
          </w:p>
          <w:p w:rsidR="0001677D" w:rsidRPr="00F31543" w:rsidRDefault="0001677D" w:rsidP="007C3B7B">
            <w:pPr>
              <w:spacing w:line="36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3 buc top hartie A4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Hartie copiator A4, 80g/mp, 500 coli/top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14 buc bloc notes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Bloc notes, cu spirala metalica, A6, 60 file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14 buc ecuson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Ecuson orizontal din plastic, cu snur textil sau clips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14 pachete servetele hartie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Servetele din hartie, 33x33 cm, diverse culori, 3 straturi, 50 buc/pachet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6 buc napron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Napron pentru protectia fetei de masa, minim 35x50 cm, bumbac 100%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14 servete textile ospatar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Servet alb, 100% bumbac, 50x70cm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6 buc servete textile client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Servet alb, 100% bumbac, 40x40cm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2 buc fata de masa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Fata de masa alba, 100% bumbac, 140x240 cm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2 seturi mapa meniu restaurant + nota de plata 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1 Mapa Meniu Restaurant + 1 Nota de plata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14 seturi saci menajeri 60 litri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Saci menajeri cu maner, polipropilena, minim 20 buc/set, 60 litri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  <w:t>42 lavete microfibra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val="it-IT" w:eastAsia="en-GB"/>
              </w:rPr>
              <w:t>Lavete microfibra, cu utilizare universala, multicolor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frapiera sampanie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Frapiera inox cu manere, minim 18 cm diametru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bucata wine cooler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Racitor vin din inox, perete dublu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tava inox servire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Tava servire din inox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cos de paine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Cos pentru paine, din inox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cos de fructe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Fructiera din inox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suport servetele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Suport pentru servetele, din inox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oliviera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oliviera 4 piese si suport, din inox si sticla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rasnita sare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Rasnita sare, manuala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rasnita piper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Rasnita piper, manuala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fromagiera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Fromagiera din inox si sticla, lingurita inclusa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set desfacere sticle si pastrare bauturi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accesorii pentru vin – tirbusor, antipicurator, dop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masura gradata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Masura gradata din sticla, 100 ml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ghetiera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Ghetiera din inox, cu perete dublu, capac si cleste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zaharnita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Zaharnita din portelan, cu capac, lingurita inclusa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recipient lapte cafea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Recipient lapte cafea, portelan, cu maner – maxim 100 ml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suport pliculete ceai sau zahar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Suport pliculete ceai sau zahar din inox sau portelan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set farfurii – 18 piese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Serviciu farfurii, 18 piese - 6 farfurii intinse, 6 farfurii adanci, 6 farfurii desert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set tacamuri – 72 piese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tacamuri, 72 piese - 12 lingurite, 12 cutite, 12 furculite, 12 linguri, 12 furculite pentru desert, 2 furculite pentru carne, 2 linguri servire, 2 seturi servire salata, 2 polonice supa, paleta servire tort, 2 linguri pentru zahar, 1 lingura inghetata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decantor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Decantor vin din sticla transparenta, minim 1 litru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set pahare apa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6 pahare apa, sticla, cu picior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set pahare vin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6 pahare vin, sticla, cu picior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set pahare sampanie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6 pahare sampanie, sticla, cu picior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set pahare bere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6 pahare bere, sticla, cu picior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set pahare wisky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6 pahare wisky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set cesti cafea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6 cesti cafea, portelan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set cani ceai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Set 6 cani ceai, portelan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3154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1 buc carafa apa</w:t>
            </w:r>
          </w:p>
          <w:p w:rsidR="0001677D" w:rsidRPr="00F31543" w:rsidRDefault="0001677D" w:rsidP="007C3B7B">
            <w:pPr>
              <w:suppressAutoHyphens/>
              <w:autoSpaceDN w:val="0"/>
              <w:spacing w:line="360" w:lineRule="auto"/>
              <w:ind w:firstLine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it-IT" w:eastAsia="en-GB"/>
              </w:rPr>
            </w:pPr>
            <w:r w:rsidRPr="00F31543">
              <w:rPr>
                <w:rFonts w:ascii="Arial" w:hAnsi="Arial" w:cs="Arial"/>
                <w:sz w:val="18"/>
                <w:szCs w:val="18"/>
                <w:lang w:eastAsia="en-GB"/>
              </w:rPr>
              <w:t>Carafa de sticla pentru apa, minim 1 litru</w:t>
            </w:r>
          </w:p>
        </w:tc>
      </w:tr>
    </w:tbl>
    <w:p w:rsidR="0001677D" w:rsidRDefault="0001677D" w:rsidP="00970916">
      <w:pPr>
        <w:spacing w:after="200" w:line="360" w:lineRule="auto"/>
        <w:ind w:left="-284" w:firstLine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31543">
        <w:rPr>
          <w:rFonts w:ascii="Arial" w:hAnsi="Arial" w:cs="Arial"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b/>
          <w:sz w:val="20"/>
          <w:szCs w:val="20"/>
          <w:lang w:val="en-US"/>
        </w:rPr>
        <w:t>Coduri CPV:  30199000-0 (articole de papetarie si alte articole)</w:t>
      </w:r>
    </w:p>
    <w:p w:rsidR="0001677D" w:rsidRDefault="0001677D" w:rsidP="00970916">
      <w:pPr>
        <w:spacing w:line="360" w:lineRule="auto"/>
        <w:ind w:firstLine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 xml:space="preserve">                  18100000-0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(Îmbrăcăminte de uz profesional, îmbrăcăminte specială de lucru şi accesorii)</w:t>
      </w:r>
    </w:p>
    <w:p w:rsidR="0001677D" w:rsidRDefault="0001677D" w:rsidP="00970916">
      <w:pPr>
        <w:ind w:firstLine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22900000-9 (diverse imprimate)</w:t>
      </w:r>
    </w:p>
    <w:p w:rsidR="0001677D" w:rsidRDefault="0001677D" w:rsidP="00970916">
      <w:pPr>
        <w:ind w:firstLine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39221200-9 (vesela de masa)</w:t>
      </w:r>
    </w:p>
    <w:p w:rsidR="0001677D" w:rsidRPr="00F31543" w:rsidRDefault="0001677D" w:rsidP="00A90EA6">
      <w:pPr>
        <w:ind w:firstLine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01677D" w:rsidRDefault="0001677D" w:rsidP="00A90EA6">
      <w:pPr>
        <w:ind w:firstLine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1543">
        <w:rPr>
          <w:rFonts w:ascii="Arial" w:hAnsi="Arial" w:cs="Arial"/>
          <w:sz w:val="20"/>
          <w:szCs w:val="20"/>
          <w:lang w:val="en-US"/>
        </w:rPr>
        <w:t xml:space="preserve"> </w:t>
      </w:r>
      <w:r w:rsidRPr="007C3B7B">
        <w:rPr>
          <w:rFonts w:ascii="Arial" w:hAnsi="Arial" w:cs="Arial"/>
          <w:b/>
          <w:sz w:val="20"/>
          <w:szCs w:val="20"/>
          <w:lang w:val="en-US"/>
        </w:rPr>
        <w:t>Criteriul de atribuire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7C3B7B">
        <w:rPr>
          <w:rFonts w:ascii="Arial" w:hAnsi="Arial" w:cs="Arial"/>
          <w:b/>
          <w:sz w:val="20"/>
          <w:szCs w:val="20"/>
          <w:lang w:val="en-US"/>
        </w:rPr>
        <w:t>Pretul cel mai scazut</w:t>
      </w:r>
    </w:p>
    <w:p w:rsidR="0001677D" w:rsidRDefault="0001677D" w:rsidP="00A90EA6">
      <w:pPr>
        <w:ind w:left="-360" w:firstLine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F31543">
        <w:rPr>
          <w:rFonts w:ascii="Arial" w:hAnsi="Arial" w:cs="Arial"/>
          <w:sz w:val="20"/>
          <w:szCs w:val="20"/>
          <w:lang w:val="en-US"/>
        </w:rPr>
        <w:t xml:space="preserve">Costul unitar pentru un pachet de </w:t>
      </w:r>
      <w:r w:rsidRPr="00F31543">
        <w:rPr>
          <w:rFonts w:ascii="Arial" w:hAnsi="Arial" w:cs="Arial"/>
          <w:b/>
          <w:sz w:val="20"/>
          <w:szCs w:val="20"/>
        </w:rPr>
        <w:t>Materiale consumabile pentru modulul de practică al cursurilor de formare profesionala</w:t>
      </w:r>
      <w:r w:rsidRPr="00F31543">
        <w:rPr>
          <w:rFonts w:ascii="Arial" w:hAnsi="Arial" w:cs="Arial"/>
          <w:sz w:val="20"/>
          <w:szCs w:val="20"/>
          <w:lang w:val="en-US"/>
        </w:rPr>
        <w:t xml:space="preserve"> este de 168,07 lei/persoană, fara T.V.A.</w:t>
      </w:r>
    </w:p>
    <w:p w:rsidR="0001677D" w:rsidRPr="00F31543" w:rsidRDefault="0001677D" w:rsidP="00A90EA6">
      <w:pPr>
        <w:ind w:left="-360" w:firstLine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01677D" w:rsidRPr="007C3B7B" w:rsidRDefault="0001677D" w:rsidP="00A65370">
      <w:pPr>
        <w:spacing w:line="360" w:lineRule="auto"/>
        <w:ind w:left="-284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7C3B7B">
        <w:rPr>
          <w:rFonts w:ascii="Arial" w:hAnsi="Arial" w:cs="Arial"/>
          <w:b/>
          <w:bCs/>
          <w:sz w:val="20"/>
          <w:szCs w:val="20"/>
        </w:rPr>
        <w:t>Valoarea estimată</w:t>
      </w:r>
      <w:r w:rsidRPr="00F31543">
        <w:rPr>
          <w:rFonts w:ascii="Arial" w:hAnsi="Arial" w:cs="Arial"/>
          <w:bCs/>
          <w:sz w:val="20"/>
          <w:szCs w:val="20"/>
        </w:rPr>
        <w:t xml:space="preserve">: </w:t>
      </w:r>
      <w:r w:rsidRPr="00736CEC">
        <w:rPr>
          <w:rFonts w:ascii="Arial" w:hAnsi="Arial" w:cs="Arial"/>
          <w:bCs/>
          <w:sz w:val="20"/>
          <w:szCs w:val="20"/>
          <w:lang w:val="it-IT"/>
        </w:rPr>
        <w:t>2.352,98</w:t>
      </w:r>
      <w:r w:rsidRPr="00736CEC">
        <w:rPr>
          <w:rFonts w:ascii="Arial" w:hAnsi="Arial" w:cs="Arial"/>
          <w:sz w:val="20"/>
          <w:szCs w:val="20"/>
        </w:rPr>
        <w:t xml:space="preserve"> lei/grupa de formare profesionala </w:t>
      </w:r>
      <w:r>
        <w:rPr>
          <w:rFonts w:ascii="Arial" w:hAnsi="Arial" w:cs="Arial"/>
          <w:sz w:val="20"/>
          <w:szCs w:val="20"/>
        </w:rPr>
        <w:t xml:space="preserve"> x 10 grupe = </w:t>
      </w:r>
      <w:r w:rsidRPr="007C3B7B">
        <w:rPr>
          <w:rFonts w:ascii="Arial" w:hAnsi="Arial" w:cs="Arial"/>
          <w:b/>
          <w:sz w:val="20"/>
          <w:szCs w:val="20"/>
        </w:rPr>
        <w:t>23 529.8</w:t>
      </w:r>
      <w:r w:rsidRPr="007C3B7B">
        <w:rPr>
          <w:rFonts w:ascii="Arial" w:hAnsi="Arial" w:cs="Arial"/>
          <w:b/>
          <w:sz w:val="20"/>
          <w:szCs w:val="20"/>
          <w:lang w:val="en-US"/>
        </w:rPr>
        <w:t xml:space="preserve"> lei fara T.V.A.</w:t>
      </w:r>
    </w:p>
    <w:p w:rsidR="0001677D" w:rsidRPr="00F31543" w:rsidRDefault="0001677D" w:rsidP="00A65370">
      <w:pPr>
        <w:spacing w:line="360" w:lineRule="auto"/>
        <w:ind w:lef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7C3B7B">
        <w:rPr>
          <w:rFonts w:ascii="Arial" w:hAnsi="Arial" w:cs="Arial"/>
          <w:b/>
          <w:sz w:val="20"/>
          <w:szCs w:val="20"/>
        </w:rPr>
        <w:t>Oferta va conţine preţul în lei, fără TVA</w:t>
      </w:r>
      <w:r w:rsidRPr="00F31543">
        <w:rPr>
          <w:rFonts w:ascii="Arial" w:hAnsi="Arial" w:cs="Arial"/>
          <w:sz w:val="20"/>
          <w:szCs w:val="20"/>
        </w:rPr>
        <w:t xml:space="preserve"> .</w:t>
      </w:r>
    </w:p>
    <w:p w:rsidR="0001677D" w:rsidRPr="00F31543" w:rsidRDefault="0001677D" w:rsidP="006756AF">
      <w:pPr>
        <w:spacing w:line="360" w:lineRule="auto"/>
        <w:ind w:lef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F31543">
        <w:rPr>
          <w:rFonts w:ascii="Arial" w:hAnsi="Arial" w:cs="Arial"/>
          <w:sz w:val="20"/>
          <w:szCs w:val="20"/>
        </w:rPr>
        <w:t>Recepţia se va face în prezenţa ambelor părţi şi va fi consemată într-un proces verbal de recepţie semnat de ambele părţi si va însoţi obligatoriu documentele de plată.</w:t>
      </w:r>
    </w:p>
    <w:p w:rsidR="0001677D" w:rsidRDefault="0001677D" w:rsidP="007C3B7B">
      <w:pPr>
        <w:spacing w:line="360" w:lineRule="auto"/>
        <w:ind w:lef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F31543">
        <w:rPr>
          <w:rFonts w:ascii="Arial" w:hAnsi="Arial" w:cs="Arial"/>
          <w:sz w:val="20"/>
          <w:szCs w:val="20"/>
        </w:rPr>
        <w:t xml:space="preserve">Plata facturii se face în termen de 30 zile, de la semnarea procesului verbal de receptie, prin ordin de plată.                    </w:t>
      </w:r>
    </w:p>
    <w:p w:rsidR="0001677D" w:rsidRPr="00F31543" w:rsidRDefault="0001677D" w:rsidP="00CB2469">
      <w:pPr>
        <w:tabs>
          <w:tab w:val="left" w:pos="76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F31543">
        <w:rPr>
          <w:rFonts w:ascii="Arial" w:hAnsi="Arial" w:cs="Arial"/>
          <w:sz w:val="20"/>
          <w:szCs w:val="20"/>
        </w:rPr>
        <w:t xml:space="preserve">     Intocmit,</w:t>
      </w:r>
    </w:p>
    <w:p w:rsidR="0001677D" w:rsidRPr="00F31543" w:rsidRDefault="0001677D" w:rsidP="00CB2469">
      <w:pPr>
        <w:tabs>
          <w:tab w:val="left" w:pos="7650"/>
        </w:tabs>
        <w:jc w:val="center"/>
        <w:rPr>
          <w:rFonts w:ascii="Arial" w:hAnsi="Arial" w:cs="Arial"/>
          <w:sz w:val="20"/>
          <w:szCs w:val="20"/>
        </w:rPr>
      </w:pPr>
      <w:r w:rsidRPr="00F31543">
        <w:rPr>
          <w:rFonts w:ascii="Arial" w:hAnsi="Arial" w:cs="Arial"/>
          <w:b/>
          <w:sz w:val="20"/>
          <w:szCs w:val="20"/>
          <w:lang w:val="pt-PT"/>
        </w:rPr>
        <w:t xml:space="preserve">                                                                                     Sef Birou Administrativ - Achiziții publice</w:t>
      </w:r>
    </w:p>
    <w:p w:rsidR="0001677D" w:rsidRPr="00F31543" w:rsidRDefault="0001677D" w:rsidP="00CB2469">
      <w:pPr>
        <w:tabs>
          <w:tab w:val="left" w:pos="7650"/>
        </w:tabs>
        <w:jc w:val="center"/>
        <w:rPr>
          <w:rFonts w:ascii="Arial" w:hAnsi="Arial" w:cs="Arial"/>
          <w:sz w:val="20"/>
          <w:szCs w:val="20"/>
        </w:rPr>
      </w:pPr>
      <w:r w:rsidRPr="00F31543">
        <w:rPr>
          <w:rFonts w:ascii="Arial" w:hAnsi="Arial" w:cs="Arial"/>
          <w:sz w:val="20"/>
          <w:szCs w:val="20"/>
          <w:lang w:val="pt-PT"/>
        </w:rPr>
        <w:t xml:space="preserve">                                          Alexandru Toader</w:t>
      </w:r>
    </w:p>
    <w:p w:rsidR="0001677D" w:rsidRPr="00F31543" w:rsidRDefault="0001677D" w:rsidP="006756AF">
      <w:pPr>
        <w:spacing w:line="360" w:lineRule="auto"/>
        <w:ind w:left="-284" w:firstLine="0"/>
        <w:jc w:val="both"/>
        <w:rPr>
          <w:rFonts w:ascii="Arial" w:hAnsi="Arial" w:cs="Arial"/>
          <w:sz w:val="20"/>
          <w:szCs w:val="20"/>
        </w:rPr>
      </w:pPr>
    </w:p>
    <w:sectPr w:rsidR="0001677D" w:rsidRPr="00F31543" w:rsidSect="00F31543">
      <w:headerReference w:type="default" r:id="rId7"/>
      <w:pgSz w:w="11906" w:h="16838"/>
      <w:pgMar w:top="1440" w:right="926" w:bottom="877" w:left="13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7D" w:rsidRDefault="0001677D" w:rsidP="00A0725F">
      <w:r>
        <w:separator/>
      </w:r>
    </w:p>
  </w:endnote>
  <w:endnote w:type="continuationSeparator" w:id="0">
    <w:p w:rsidR="0001677D" w:rsidRDefault="0001677D" w:rsidP="00A0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7D" w:rsidRDefault="0001677D" w:rsidP="00A0725F">
      <w:r>
        <w:separator/>
      </w:r>
    </w:p>
  </w:footnote>
  <w:footnote w:type="continuationSeparator" w:id="0">
    <w:p w:rsidR="0001677D" w:rsidRDefault="0001677D" w:rsidP="00A07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7D" w:rsidRDefault="0001677D" w:rsidP="00A0725F">
    <w:pPr>
      <w:pStyle w:val="Header"/>
      <w:tabs>
        <w:tab w:val="left" w:pos="3686"/>
      </w:tabs>
    </w:pPr>
    <w:r>
      <w:t xml:space="preserve">           </w:t>
    </w:r>
    <w:r w:rsidRPr="00AB540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8" type="#_x0000_t75" style="width:58.5pt;height:46.5pt;visibility:visible">
          <v:imagedata r:id="rId1" o:title=""/>
        </v:shape>
      </w:pict>
    </w:r>
    <w:r>
      <w:t xml:space="preserve">                                               </w:t>
    </w:r>
    <w:r w:rsidRPr="00AB5402">
      <w:rPr>
        <w:noProof/>
        <w:lang w:val="en-US"/>
      </w:rPr>
      <w:pict>
        <v:shape id="Picture 2" o:spid="_x0000_i1029" type="#_x0000_t75" style="width:52.5pt;height:52.5pt;visibility:visible">
          <v:imagedata r:id="rId2" o:title=""/>
        </v:shape>
      </w:pict>
    </w:r>
    <w:r>
      <w:t xml:space="preserve">                                                     </w:t>
    </w:r>
    <w:r w:rsidRPr="00AB5402">
      <w:rPr>
        <w:noProof/>
        <w:lang w:val="en-US"/>
      </w:rPr>
      <w:pict>
        <v:shape id="Picture 3" o:spid="_x0000_i1030" type="#_x0000_t75" style="width:42.75pt;height:42.75pt;visibility:visible">
          <v:imagedata r:id="rId3" o:title=""/>
        </v:shape>
      </w:pict>
    </w:r>
  </w:p>
  <w:p w:rsidR="0001677D" w:rsidRDefault="0001677D" w:rsidP="00A0725F">
    <w:pPr>
      <w:pStyle w:val="Header"/>
      <w:tabs>
        <w:tab w:val="left" w:pos="3686"/>
      </w:tabs>
    </w:pPr>
  </w:p>
  <w:p w:rsidR="0001677D" w:rsidRPr="001A53BE" w:rsidRDefault="0001677D" w:rsidP="00DC1E81">
    <w:pPr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247"/>
    <w:multiLevelType w:val="hybridMultilevel"/>
    <w:tmpl w:val="65A866C6"/>
    <w:lvl w:ilvl="0" w:tplc="AE00A77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80C43B5"/>
    <w:multiLevelType w:val="hybridMultilevel"/>
    <w:tmpl w:val="C9D22C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5910B6"/>
    <w:multiLevelType w:val="hybridMultilevel"/>
    <w:tmpl w:val="B6EAE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334F1"/>
    <w:multiLevelType w:val="hybridMultilevel"/>
    <w:tmpl w:val="C0344346"/>
    <w:lvl w:ilvl="0" w:tplc="0BDAFA60">
      <w:start w:val="7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25F"/>
    <w:rsid w:val="0001677D"/>
    <w:rsid w:val="000265EF"/>
    <w:rsid w:val="00031793"/>
    <w:rsid w:val="00054FDE"/>
    <w:rsid w:val="000557F0"/>
    <w:rsid w:val="00060F3E"/>
    <w:rsid w:val="00065BAB"/>
    <w:rsid w:val="000664B4"/>
    <w:rsid w:val="000952F7"/>
    <w:rsid w:val="000C4695"/>
    <w:rsid w:val="00120A7C"/>
    <w:rsid w:val="00124350"/>
    <w:rsid w:val="00154EEB"/>
    <w:rsid w:val="0016684A"/>
    <w:rsid w:val="001A53BE"/>
    <w:rsid w:val="00224C65"/>
    <w:rsid w:val="00251DE7"/>
    <w:rsid w:val="00292699"/>
    <w:rsid w:val="002F5B32"/>
    <w:rsid w:val="00301501"/>
    <w:rsid w:val="00302E82"/>
    <w:rsid w:val="00303149"/>
    <w:rsid w:val="0031561A"/>
    <w:rsid w:val="00337A18"/>
    <w:rsid w:val="00370325"/>
    <w:rsid w:val="00370516"/>
    <w:rsid w:val="0038336F"/>
    <w:rsid w:val="003941DF"/>
    <w:rsid w:val="003A6D7C"/>
    <w:rsid w:val="003C1C16"/>
    <w:rsid w:val="003C60B8"/>
    <w:rsid w:val="003D3A47"/>
    <w:rsid w:val="003F3774"/>
    <w:rsid w:val="003F3BAE"/>
    <w:rsid w:val="00407BB3"/>
    <w:rsid w:val="0042742F"/>
    <w:rsid w:val="00433A07"/>
    <w:rsid w:val="00451332"/>
    <w:rsid w:val="00496EE0"/>
    <w:rsid w:val="004A1653"/>
    <w:rsid w:val="004F4273"/>
    <w:rsid w:val="00501F58"/>
    <w:rsid w:val="005362AB"/>
    <w:rsid w:val="0055407A"/>
    <w:rsid w:val="00563566"/>
    <w:rsid w:val="005C1F89"/>
    <w:rsid w:val="005F32C7"/>
    <w:rsid w:val="00602A44"/>
    <w:rsid w:val="00636038"/>
    <w:rsid w:val="00637FE8"/>
    <w:rsid w:val="006454E1"/>
    <w:rsid w:val="00650DE2"/>
    <w:rsid w:val="006728EB"/>
    <w:rsid w:val="00675032"/>
    <w:rsid w:val="006756AF"/>
    <w:rsid w:val="006929D2"/>
    <w:rsid w:val="006B6C02"/>
    <w:rsid w:val="006B6C7E"/>
    <w:rsid w:val="00736CEC"/>
    <w:rsid w:val="00736E70"/>
    <w:rsid w:val="007450C7"/>
    <w:rsid w:val="007649D7"/>
    <w:rsid w:val="00774173"/>
    <w:rsid w:val="007A0064"/>
    <w:rsid w:val="007C11AA"/>
    <w:rsid w:val="007C3B7B"/>
    <w:rsid w:val="00865F43"/>
    <w:rsid w:val="00883302"/>
    <w:rsid w:val="008B4E42"/>
    <w:rsid w:val="008B7337"/>
    <w:rsid w:val="008F38CA"/>
    <w:rsid w:val="009006EE"/>
    <w:rsid w:val="00943B0A"/>
    <w:rsid w:val="00963E63"/>
    <w:rsid w:val="00970916"/>
    <w:rsid w:val="009831F0"/>
    <w:rsid w:val="00987AFE"/>
    <w:rsid w:val="00A01218"/>
    <w:rsid w:val="00A0725F"/>
    <w:rsid w:val="00A202A0"/>
    <w:rsid w:val="00A21F15"/>
    <w:rsid w:val="00A31785"/>
    <w:rsid w:val="00A344EA"/>
    <w:rsid w:val="00A3461B"/>
    <w:rsid w:val="00A4028A"/>
    <w:rsid w:val="00A65370"/>
    <w:rsid w:val="00A77D04"/>
    <w:rsid w:val="00A90EA6"/>
    <w:rsid w:val="00AB5402"/>
    <w:rsid w:val="00AC41DB"/>
    <w:rsid w:val="00AD6169"/>
    <w:rsid w:val="00AF1750"/>
    <w:rsid w:val="00B26EFA"/>
    <w:rsid w:val="00B301B7"/>
    <w:rsid w:val="00C12DBE"/>
    <w:rsid w:val="00C214B2"/>
    <w:rsid w:val="00C443AD"/>
    <w:rsid w:val="00C44A89"/>
    <w:rsid w:val="00C7456D"/>
    <w:rsid w:val="00C753D1"/>
    <w:rsid w:val="00C85337"/>
    <w:rsid w:val="00C8638D"/>
    <w:rsid w:val="00CB2469"/>
    <w:rsid w:val="00CE38AD"/>
    <w:rsid w:val="00CF1A8D"/>
    <w:rsid w:val="00D01CF2"/>
    <w:rsid w:val="00D0657B"/>
    <w:rsid w:val="00D2639C"/>
    <w:rsid w:val="00D601E1"/>
    <w:rsid w:val="00DB34CA"/>
    <w:rsid w:val="00DC1E81"/>
    <w:rsid w:val="00DE697C"/>
    <w:rsid w:val="00DF2B7F"/>
    <w:rsid w:val="00DF3355"/>
    <w:rsid w:val="00DF3400"/>
    <w:rsid w:val="00DF7D54"/>
    <w:rsid w:val="00E142EE"/>
    <w:rsid w:val="00E37970"/>
    <w:rsid w:val="00E610DA"/>
    <w:rsid w:val="00E83FB3"/>
    <w:rsid w:val="00E93204"/>
    <w:rsid w:val="00EA53EE"/>
    <w:rsid w:val="00EC01F4"/>
    <w:rsid w:val="00EF5227"/>
    <w:rsid w:val="00F14BCE"/>
    <w:rsid w:val="00F31543"/>
    <w:rsid w:val="00F542BA"/>
    <w:rsid w:val="00F67B26"/>
    <w:rsid w:val="00F96D89"/>
    <w:rsid w:val="00FB6210"/>
    <w:rsid w:val="00FB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8A"/>
    <w:pPr>
      <w:ind w:hanging="357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,Header Char Char Char Char,Header Char Char Char Char Char Char"/>
    <w:basedOn w:val="Normal"/>
    <w:link w:val="HeaderChar"/>
    <w:uiPriority w:val="99"/>
    <w:rsid w:val="00A0725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Char Char Char Char1,Header Char Char Char Char Char,Header Char Char Char Char Char Char Char"/>
    <w:basedOn w:val="DefaultParagraphFont"/>
    <w:link w:val="Header"/>
    <w:uiPriority w:val="99"/>
    <w:locked/>
    <w:rsid w:val="00A072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72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725F"/>
    <w:rPr>
      <w:rFonts w:cs="Times New Roman"/>
    </w:rPr>
  </w:style>
  <w:style w:type="character" w:styleId="Hyperlink">
    <w:name w:val="Hyperlink"/>
    <w:basedOn w:val="DefaultParagraphFont"/>
    <w:uiPriority w:val="99"/>
    <w:rsid w:val="00A4028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4028A"/>
    <w:rPr>
      <w:rFonts w:cs="Times New Roman"/>
    </w:rPr>
  </w:style>
  <w:style w:type="paragraph" w:styleId="NormalWeb">
    <w:name w:val="Normal (Web)"/>
    <w:basedOn w:val="Normal"/>
    <w:uiPriority w:val="99"/>
    <w:rsid w:val="00A4028A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99"/>
    <w:qFormat/>
    <w:rsid w:val="00A402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DF2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B7F"/>
    <w:rPr>
      <w:rFonts w:ascii="Tahoma" w:hAnsi="Tahoma" w:cs="Tahoma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rsid w:val="00337A18"/>
    <w:pPr>
      <w:spacing w:after="200" w:line="276" w:lineRule="auto"/>
      <w:ind w:firstLine="0"/>
      <w:jc w:val="both"/>
      <w:outlineLvl w:val="0"/>
    </w:pPr>
    <w:rPr>
      <w:rFonts w:ascii="Arial" w:hAnsi="Arial" w:cs="Arial"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7A18"/>
    <w:rPr>
      <w:rFonts w:ascii="Arial" w:hAnsi="Arial" w:cs="Arial"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5</Pages>
  <Words>1221</Words>
  <Characters>6960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 t</cp:lastModifiedBy>
  <cp:revision>14</cp:revision>
  <cp:lastPrinted>2018-07-01T19:08:00Z</cp:lastPrinted>
  <dcterms:created xsi:type="dcterms:W3CDTF">2018-06-27T18:22:00Z</dcterms:created>
  <dcterms:modified xsi:type="dcterms:W3CDTF">2019-08-30T12:27:00Z</dcterms:modified>
</cp:coreProperties>
</file>